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385A" w14:textId="77777777" w:rsidR="006E43AC" w:rsidRPr="00B5444F" w:rsidRDefault="006E43AC" w:rsidP="006E43AC">
      <w:pPr>
        <w:suppressAutoHyphens/>
        <w:spacing w:after="0" w:line="240" w:lineRule="auto"/>
        <w:jc w:val="center"/>
        <w:rPr>
          <w:rFonts w:ascii="Arial" w:hAnsi="Arial" w:cs="Arial"/>
          <w:b/>
        </w:rPr>
      </w:pPr>
      <w:r w:rsidRPr="00B5444F">
        <w:rPr>
          <w:rFonts w:ascii="Arial" w:hAnsi="Arial" w:cs="Arial"/>
          <w:b/>
        </w:rPr>
        <w:t>DCOC HIGH-LEVEL</w:t>
      </w:r>
      <w:r>
        <w:rPr>
          <w:rFonts w:ascii="Arial" w:hAnsi="Arial" w:cs="Arial"/>
          <w:b/>
        </w:rPr>
        <w:t>,</w:t>
      </w:r>
      <w:r w:rsidRPr="00B5444F">
        <w:rPr>
          <w:rFonts w:ascii="Arial" w:hAnsi="Arial" w:cs="Arial"/>
          <w:b/>
        </w:rPr>
        <w:t xml:space="preserve"> </w:t>
      </w:r>
      <w:r w:rsidRPr="00E354CC">
        <w:rPr>
          <w:rFonts w:ascii="Arial" w:hAnsi="Arial" w:cs="Arial"/>
          <w:b/>
        </w:rPr>
        <w:t xml:space="preserve">REGIONAL </w:t>
      </w:r>
      <w:r w:rsidRPr="00B5444F">
        <w:rPr>
          <w:rFonts w:ascii="Arial" w:hAnsi="Arial" w:cs="Arial"/>
          <w:b/>
        </w:rPr>
        <w:t xml:space="preserve">MEETING ON THE IMPLEMENTATION OF THE JEDDAH AMENDMENT </w:t>
      </w:r>
    </w:p>
    <w:p w14:paraId="1E67A71E" w14:textId="77777777" w:rsidR="006E43AC" w:rsidRPr="00B5444F" w:rsidRDefault="006E43AC" w:rsidP="006E43AC">
      <w:pPr>
        <w:suppressAutoHyphens/>
        <w:spacing w:after="0" w:line="240" w:lineRule="auto"/>
        <w:jc w:val="center"/>
        <w:rPr>
          <w:rFonts w:ascii="Arial" w:hAnsi="Arial" w:cs="Arial"/>
          <w:b/>
        </w:rPr>
      </w:pPr>
      <w:r>
        <w:rPr>
          <w:rFonts w:ascii="Arial" w:hAnsi="Arial" w:cs="Arial"/>
          <w:b/>
        </w:rPr>
        <w:t>CAPE TOWN, REPUBLIC OF SOUTH AFRICA</w:t>
      </w:r>
    </w:p>
    <w:p w14:paraId="0982FC40" w14:textId="77777777" w:rsidR="006E43AC" w:rsidRPr="00B5444F" w:rsidRDefault="006E43AC" w:rsidP="006E43AC">
      <w:pPr>
        <w:suppressAutoHyphens/>
        <w:spacing w:after="0" w:line="240" w:lineRule="auto"/>
        <w:jc w:val="center"/>
        <w:rPr>
          <w:rFonts w:ascii="Arial" w:hAnsi="Arial" w:cs="Arial"/>
          <w:b/>
        </w:rPr>
      </w:pPr>
      <w:r>
        <w:rPr>
          <w:rFonts w:ascii="Arial" w:hAnsi="Arial" w:cs="Arial"/>
          <w:b/>
        </w:rPr>
        <w:t>24 – 26 OCTOBER 2023</w:t>
      </w:r>
      <w:r w:rsidRPr="00B5444F">
        <w:rPr>
          <w:rFonts w:ascii="Arial" w:hAnsi="Arial" w:cs="Arial"/>
          <w:b/>
        </w:rPr>
        <w:t xml:space="preserve"> </w:t>
      </w:r>
    </w:p>
    <w:p w14:paraId="0113C845" w14:textId="77777777" w:rsidR="006E43AC" w:rsidRPr="00B5444F" w:rsidRDefault="006E43AC" w:rsidP="006E43AC">
      <w:pPr>
        <w:spacing w:after="60"/>
        <w:jc w:val="both"/>
        <w:rPr>
          <w:rFonts w:ascii="Arial" w:hAnsi="Arial" w:cs="Arial"/>
          <w:b/>
          <w:bCs/>
          <w:u w:val="single"/>
        </w:rPr>
      </w:pPr>
    </w:p>
    <w:p w14:paraId="6EF6A833" w14:textId="77777777" w:rsidR="006E43AC" w:rsidRDefault="006E43AC" w:rsidP="006E43AC">
      <w:pPr>
        <w:spacing w:after="0"/>
        <w:jc w:val="both"/>
        <w:rPr>
          <w:rFonts w:ascii="Arial" w:hAnsi="Arial" w:cs="Arial"/>
          <w:b/>
        </w:rPr>
      </w:pPr>
    </w:p>
    <w:p w14:paraId="121751A4" w14:textId="230B53EE" w:rsidR="006E43AC" w:rsidRPr="006E43AC" w:rsidRDefault="006E43AC" w:rsidP="006E43AC">
      <w:pPr>
        <w:spacing w:after="0"/>
        <w:jc w:val="both"/>
        <w:rPr>
          <w:rFonts w:ascii="Arial" w:hAnsi="Arial" w:cs="Arial"/>
        </w:rPr>
      </w:pPr>
      <w:r w:rsidRPr="006E43AC">
        <w:rPr>
          <w:rFonts w:ascii="Arial" w:hAnsi="Arial" w:cs="Arial"/>
          <w:b/>
        </w:rPr>
        <w:t>Resolution #</w:t>
      </w:r>
      <w:bookmarkStart w:id="0" w:name="_Hlk149073649"/>
      <w:r w:rsidRPr="006E43AC">
        <w:rPr>
          <w:rFonts w:ascii="Arial" w:hAnsi="Arial" w:cs="Arial"/>
          <w:b/>
        </w:rPr>
        <w:t xml:space="preserve">2 </w:t>
      </w:r>
      <w:bookmarkEnd w:id="0"/>
      <w:r w:rsidRPr="006E43AC">
        <w:rPr>
          <w:rFonts w:ascii="Arial" w:hAnsi="Arial" w:cs="Arial"/>
        </w:rPr>
        <w:t>DEVELOPMENT OF A DCOC SIGNATORY STATES’ MARITIME SECURITY STRATEGY</w:t>
      </w:r>
    </w:p>
    <w:p w14:paraId="4D26E4F0" w14:textId="77777777" w:rsidR="006E43AC" w:rsidRPr="006E43AC" w:rsidRDefault="006E43AC" w:rsidP="006E43AC">
      <w:pPr>
        <w:spacing w:after="0"/>
        <w:jc w:val="both"/>
        <w:rPr>
          <w:rFonts w:ascii="Arial" w:hAnsi="Arial" w:cs="Arial"/>
        </w:rPr>
      </w:pPr>
    </w:p>
    <w:p w14:paraId="23A3C06B" w14:textId="77777777" w:rsidR="006E43AC" w:rsidRPr="006E43AC" w:rsidRDefault="006E43AC" w:rsidP="006E43AC">
      <w:pPr>
        <w:spacing w:after="60"/>
        <w:jc w:val="both"/>
        <w:rPr>
          <w:rFonts w:ascii="Arial" w:hAnsi="Arial" w:cs="Arial"/>
        </w:rPr>
      </w:pPr>
      <w:r w:rsidRPr="006E43AC">
        <w:rPr>
          <w:rFonts w:ascii="Arial" w:hAnsi="Arial" w:cs="Arial"/>
        </w:rPr>
        <w:t>The High-level, Regional Meeting on Implementation of the Jeddah Amendment to the Djibouti Code of Conduct:</w:t>
      </w:r>
    </w:p>
    <w:p w14:paraId="78960784" w14:textId="77777777" w:rsidR="006E43AC" w:rsidRPr="006E43AC" w:rsidRDefault="006E43AC" w:rsidP="000E2C36">
      <w:pPr>
        <w:rPr>
          <w:rFonts w:ascii="Arial" w:hAnsi="Arial" w:cs="Arial"/>
        </w:rPr>
      </w:pPr>
    </w:p>
    <w:p w14:paraId="501FDED9" w14:textId="049F914E" w:rsidR="000E2C36" w:rsidRPr="006E43AC" w:rsidRDefault="000E2C36" w:rsidP="000E2C36">
      <w:pPr>
        <w:rPr>
          <w:rFonts w:ascii="Arial" w:hAnsi="Arial" w:cs="Arial"/>
        </w:rPr>
      </w:pPr>
      <w:r w:rsidRPr="007D69CC">
        <w:rPr>
          <w:rFonts w:ascii="Arial" w:hAnsi="Arial" w:cs="Arial"/>
          <w:b/>
          <w:bCs/>
        </w:rPr>
        <w:t>RECALLING</w:t>
      </w:r>
      <w:r w:rsidRPr="006E43AC">
        <w:rPr>
          <w:rFonts w:ascii="Arial" w:hAnsi="Arial" w:cs="Arial"/>
        </w:rPr>
        <w:t xml:space="preserve"> that the IMO Sub-regional meeting on piracy, armed robbery against ships and illicit maritime activity in the western Indian Ocean and the Gulf of Aden Area, hosted by the Kingdom of Saudi Arabia and held in Jeddah from 10 to 12 January 2017 adopted the Jeddah Amendment to the Djibouti Code of Conduct, 2017 (</w:t>
      </w:r>
      <w:proofErr w:type="spellStart"/>
      <w:r w:rsidRPr="006E43AC">
        <w:rPr>
          <w:rFonts w:ascii="Arial" w:hAnsi="Arial" w:cs="Arial"/>
        </w:rPr>
        <w:t>DCoC</w:t>
      </w:r>
      <w:proofErr w:type="spellEnd"/>
      <w:r w:rsidRPr="006E43AC">
        <w:rPr>
          <w:rFonts w:ascii="Arial" w:hAnsi="Arial" w:cs="Arial"/>
        </w:rPr>
        <w:t xml:space="preserve">/JA).  </w:t>
      </w:r>
    </w:p>
    <w:p w14:paraId="5593B080" w14:textId="611F1C59" w:rsidR="005D366E" w:rsidRDefault="006E43AC" w:rsidP="006635FE">
      <w:pPr>
        <w:rPr>
          <w:rFonts w:ascii="Arial" w:hAnsi="Arial" w:cs="Arial"/>
        </w:rPr>
      </w:pPr>
      <w:r w:rsidRPr="007D69CC">
        <w:rPr>
          <w:rFonts w:ascii="Arial" w:hAnsi="Arial" w:cs="Arial"/>
          <w:b/>
          <w:bCs/>
        </w:rPr>
        <w:t>RECALLING</w:t>
      </w:r>
      <w:r w:rsidRPr="006E43AC">
        <w:rPr>
          <w:rFonts w:ascii="Arial" w:hAnsi="Arial" w:cs="Arial"/>
        </w:rPr>
        <w:t xml:space="preserve"> </w:t>
      </w:r>
      <w:r>
        <w:rPr>
          <w:rFonts w:ascii="Arial" w:hAnsi="Arial" w:cs="Arial"/>
        </w:rPr>
        <w:t xml:space="preserve">that the Fifth </w:t>
      </w:r>
      <w:r w:rsidRPr="006E43AC">
        <w:rPr>
          <w:rFonts w:ascii="Arial" w:hAnsi="Arial" w:cs="Arial"/>
        </w:rPr>
        <w:t>High-level, Regional Meeting on Implementation of the Jeddah Amendment to the Djibouti Code of Conduct</w:t>
      </w:r>
      <w:r>
        <w:rPr>
          <w:rFonts w:ascii="Arial" w:hAnsi="Arial" w:cs="Arial"/>
        </w:rPr>
        <w:t xml:space="preserve">, </w:t>
      </w:r>
      <w:r w:rsidRPr="006E43AC">
        <w:rPr>
          <w:rFonts w:ascii="Arial" w:hAnsi="Arial" w:cs="Arial"/>
        </w:rPr>
        <w:t>held at the Jeddah Academy for Maritime Science and Security Studies in Jeddah, Saudi Arabia from 22 to 24 November 2022</w:t>
      </w:r>
      <w:r w:rsidR="005D366E">
        <w:rPr>
          <w:rFonts w:ascii="Arial" w:hAnsi="Arial" w:cs="Arial"/>
        </w:rPr>
        <w:t xml:space="preserve"> (“the </w:t>
      </w:r>
      <w:r w:rsidR="007249F5">
        <w:rPr>
          <w:rFonts w:ascii="Arial" w:hAnsi="Arial" w:cs="Arial"/>
        </w:rPr>
        <w:t xml:space="preserve">Jeddah </w:t>
      </w:r>
      <w:r w:rsidR="005D366E">
        <w:rPr>
          <w:rFonts w:ascii="Arial" w:hAnsi="Arial" w:cs="Arial"/>
        </w:rPr>
        <w:t>Meeting”)</w:t>
      </w:r>
      <w:r>
        <w:rPr>
          <w:rFonts w:ascii="Arial" w:hAnsi="Arial" w:cs="Arial"/>
        </w:rPr>
        <w:t>, had</w:t>
      </w:r>
      <w:r w:rsidRPr="006E43AC">
        <w:rPr>
          <w:rFonts w:ascii="Arial" w:hAnsi="Arial" w:cs="Arial"/>
        </w:rPr>
        <w:t xml:space="preserve">  agreed the </w:t>
      </w:r>
      <w:proofErr w:type="spellStart"/>
      <w:r w:rsidRPr="006E43AC">
        <w:rPr>
          <w:rFonts w:ascii="Arial" w:hAnsi="Arial" w:cs="Arial"/>
        </w:rPr>
        <w:t>DCoC/JA</w:t>
      </w:r>
      <w:proofErr w:type="spellEnd"/>
      <w:r w:rsidRPr="006E43AC">
        <w:rPr>
          <w:rFonts w:ascii="Arial" w:hAnsi="Arial" w:cs="Arial"/>
        </w:rPr>
        <w:t xml:space="preserve"> </w:t>
      </w:r>
      <w:r>
        <w:rPr>
          <w:rFonts w:ascii="Arial" w:hAnsi="Arial" w:cs="Arial"/>
        </w:rPr>
        <w:t>was</w:t>
      </w:r>
      <w:r w:rsidRPr="006E43AC">
        <w:rPr>
          <w:rFonts w:ascii="Arial" w:hAnsi="Arial" w:cs="Arial"/>
        </w:rPr>
        <w:t xml:space="preserve"> a tool for achieving increased prosperity throughout the western Indian Ocean and the Gulf of Aden area, enabled by enhanced, coordinated, and increasingly shared approaches to combat maritime insecurity and strengthen law enforcement. </w:t>
      </w:r>
    </w:p>
    <w:p w14:paraId="7F2605E4" w14:textId="2DB9483C" w:rsidR="006E43AC" w:rsidRDefault="005D366E" w:rsidP="006635FE">
      <w:pPr>
        <w:rPr>
          <w:rFonts w:ascii="Arial" w:hAnsi="Arial" w:cs="Arial"/>
        </w:rPr>
      </w:pPr>
      <w:r w:rsidRPr="007D69CC">
        <w:rPr>
          <w:rFonts w:ascii="Arial" w:hAnsi="Arial" w:cs="Arial"/>
          <w:b/>
          <w:bCs/>
        </w:rPr>
        <w:t>RECALLING ALSO</w:t>
      </w:r>
      <w:r>
        <w:rPr>
          <w:rFonts w:ascii="Arial" w:hAnsi="Arial" w:cs="Arial"/>
        </w:rPr>
        <w:t xml:space="preserve"> that the </w:t>
      </w:r>
      <w:r w:rsidR="007249F5">
        <w:rPr>
          <w:rFonts w:ascii="Arial" w:hAnsi="Arial" w:cs="Arial"/>
        </w:rPr>
        <w:t>Jeddah</w:t>
      </w:r>
      <w:r>
        <w:rPr>
          <w:rFonts w:ascii="Arial" w:hAnsi="Arial" w:cs="Arial"/>
        </w:rPr>
        <w:t xml:space="preserve"> Meeting had further agreed that </w:t>
      </w:r>
      <w:r w:rsidR="006E43AC" w:rsidRPr="006E43AC">
        <w:rPr>
          <w:rFonts w:ascii="Arial" w:hAnsi="Arial" w:cs="Arial"/>
        </w:rPr>
        <w:t xml:space="preserve">implementation </w:t>
      </w:r>
      <w:r>
        <w:rPr>
          <w:rFonts w:ascii="Arial" w:hAnsi="Arial" w:cs="Arial"/>
        </w:rPr>
        <w:t xml:space="preserve">of the </w:t>
      </w:r>
      <w:proofErr w:type="spellStart"/>
      <w:r>
        <w:rPr>
          <w:rFonts w:ascii="Arial" w:hAnsi="Arial" w:cs="Arial"/>
        </w:rPr>
        <w:t>DCoC/JA</w:t>
      </w:r>
      <w:proofErr w:type="spellEnd"/>
      <w:r>
        <w:rPr>
          <w:rFonts w:ascii="Arial" w:hAnsi="Arial" w:cs="Arial"/>
        </w:rPr>
        <w:t xml:space="preserve"> </w:t>
      </w:r>
      <w:r w:rsidR="006E43AC" w:rsidRPr="006E43AC">
        <w:rPr>
          <w:rFonts w:ascii="Arial" w:hAnsi="Arial" w:cs="Arial"/>
        </w:rPr>
        <w:t>will also help signatory States to develop further their maritime sectors and sustainable blue economies; to meet their obligations under international law and treaties; and to meet aspirational goals and targets such as the 2030 Agenda for Sustainable Development and the Sustainable Development Goals.</w:t>
      </w:r>
    </w:p>
    <w:p w14:paraId="5B52592F" w14:textId="77777777" w:rsidR="00890EE8" w:rsidRDefault="00890EE8" w:rsidP="006E43AC">
      <w:pPr>
        <w:rPr>
          <w:rFonts w:ascii="Arial" w:hAnsi="Arial" w:cs="Arial"/>
        </w:rPr>
      </w:pPr>
      <w:r w:rsidRPr="007D69CC">
        <w:rPr>
          <w:rFonts w:ascii="Arial" w:hAnsi="Arial" w:cs="Arial"/>
          <w:b/>
          <w:bCs/>
        </w:rPr>
        <w:t>NOT</w:t>
      </w:r>
      <w:r w:rsidR="005D366E" w:rsidRPr="007D69CC">
        <w:rPr>
          <w:rFonts w:ascii="Arial" w:hAnsi="Arial" w:cs="Arial"/>
          <w:b/>
          <w:bCs/>
        </w:rPr>
        <w:t>ING</w:t>
      </w:r>
      <w:r w:rsidR="005D366E">
        <w:rPr>
          <w:rFonts w:ascii="Arial" w:hAnsi="Arial" w:cs="Arial"/>
        </w:rPr>
        <w:t xml:space="preserve"> that </w:t>
      </w:r>
      <w:proofErr w:type="spellStart"/>
      <w:r w:rsidR="006E43AC" w:rsidRPr="006E43AC">
        <w:rPr>
          <w:rFonts w:ascii="Arial" w:hAnsi="Arial" w:cs="Arial"/>
        </w:rPr>
        <w:t>DCoC</w:t>
      </w:r>
      <w:proofErr w:type="spellEnd"/>
      <w:r w:rsidR="006E43AC" w:rsidRPr="006E43AC">
        <w:rPr>
          <w:rFonts w:ascii="Arial" w:hAnsi="Arial" w:cs="Arial"/>
        </w:rPr>
        <w:t xml:space="preserve"> signatory States are subject to a diverse range of threats that affect each country in differing ways and degrees. </w:t>
      </w:r>
    </w:p>
    <w:p w14:paraId="69969A46" w14:textId="5A8F73AA" w:rsidR="006E43AC" w:rsidRDefault="00890EE8" w:rsidP="006E43AC">
      <w:pPr>
        <w:rPr>
          <w:rFonts w:ascii="Arial" w:hAnsi="Arial" w:cs="Arial"/>
        </w:rPr>
      </w:pPr>
      <w:r w:rsidRPr="007D69CC">
        <w:rPr>
          <w:rFonts w:ascii="Arial" w:hAnsi="Arial" w:cs="Arial"/>
          <w:b/>
          <w:bCs/>
        </w:rPr>
        <w:t>NOTING</w:t>
      </w:r>
      <w:r>
        <w:rPr>
          <w:rFonts w:ascii="Arial" w:hAnsi="Arial" w:cs="Arial"/>
        </w:rPr>
        <w:t xml:space="preserve"> that </w:t>
      </w:r>
      <w:proofErr w:type="spellStart"/>
      <w:r w:rsidRPr="00890EE8">
        <w:rPr>
          <w:rFonts w:ascii="Arial" w:hAnsi="Arial" w:cs="Arial"/>
        </w:rPr>
        <w:t>DCoC</w:t>
      </w:r>
      <w:proofErr w:type="spellEnd"/>
      <w:r w:rsidRPr="00890EE8">
        <w:rPr>
          <w:rFonts w:ascii="Arial" w:hAnsi="Arial" w:cs="Arial"/>
        </w:rPr>
        <w:t xml:space="preserve"> signatory States </w:t>
      </w:r>
      <w:r w:rsidR="006E43AC" w:rsidRPr="006E43AC">
        <w:rPr>
          <w:rFonts w:ascii="Arial" w:hAnsi="Arial" w:cs="Arial"/>
        </w:rPr>
        <w:t>stand to benefit from the opportunities offered by maritime trade and the blue economy, especially revenue from sustainable fisheries, tourism, and extraction of offshore oil, gas, and minerals, all of which require a secure environment in which to thrive. As revenue generators, and if properly managed, these industries should be able to fund the security measures that allow them to prosper.</w:t>
      </w:r>
    </w:p>
    <w:p w14:paraId="5A51A47E" w14:textId="77777777" w:rsidR="00890EE8" w:rsidRPr="00890EE8" w:rsidRDefault="00890EE8" w:rsidP="00890EE8">
      <w:pPr>
        <w:rPr>
          <w:rFonts w:ascii="Arial" w:hAnsi="Arial" w:cs="Arial"/>
        </w:rPr>
      </w:pPr>
      <w:r w:rsidRPr="007D69CC">
        <w:rPr>
          <w:rFonts w:ascii="Arial" w:hAnsi="Arial" w:cs="Arial"/>
          <w:b/>
          <w:bCs/>
        </w:rPr>
        <w:t>BEING CONVINCED</w:t>
      </w:r>
      <w:r w:rsidRPr="00890EE8">
        <w:rPr>
          <w:rFonts w:ascii="Arial" w:hAnsi="Arial" w:cs="Arial"/>
        </w:rPr>
        <w:t xml:space="preserve"> that the development of a DCOC Signatory States’ Maritime Security Strategy (</w:t>
      </w:r>
      <w:proofErr w:type="spellStart"/>
      <w:r w:rsidRPr="00890EE8">
        <w:rPr>
          <w:rFonts w:ascii="Arial" w:hAnsi="Arial" w:cs="Arial"/>
        </w:rPr>
        <w:t>DCoC</w:t>
      </w:r>
      <w:proofErr w:type="spellEnd"/>
      <w:r w:rsidRPr="00890EE8">
        <w:rPr>
          <w:rFonts w:ascii="Arial" w:hAnsi="Arial" w:cs="Arial"/>
        </w:rPr>
        <w:t xml:space="preserve"> MSS) as a collective effort to identify how signatory States can work together both nationally and as a region, will be an effective tool for increasing prosperity through enhanced maritime security and law enforcement throughout all </w:t>
      </w:r>
      <w:proofErr w:type="spellStart"/>
      <w:r w:rsidRPr="00890EE8">
        <w:rPr>
          <w:rFonts w:ascii="Arial" w:hAnsi="Arial" w:cs="Arial"/>
        </w:rPr>
        <w:t>DCoC</w:t>
      </w:r>
      <w:proofErr w:type="spellEnd"/>
      <w:r w:rsidRPr="00890EE8">
        <w:rPr>
          <w:rFonts w:ascii="Arial" w:hAnsi="Arial" w:cs="Arial"/>
        </w:rPr>
        <w:t xml:space="preserve"> signatory States.</w:t>
      </w:r>
    </w:p>
    <w:p w14:paraId="030BF95C" w14:textId="77777777" w:rsidR="00890EE8" w:rsidRDefault="00890EE8" w:rsidP="00890EE8">
      <w:pPr>
        <w:rPr>
          <w:rFonts w:ascii="Arial" w:hAnsi="Arial" w:cs="Arial"/>
        </w:rPr>
      </w:pPr>
      <w:r w:rsidRPr="007D69CC">
        <w:rPr>
          <w:rFonts w:ascii="Arial" w:hAnsi="Arial" w:cs="Arial"/>
          <w:b/>
          <w:bCs/>
        </w:rPr>
        <w:t>BELIEVING</w:t>
      </w:r>
      <w:r>
        <w:rPr>
          <w:rFonts w:ascii="Arial" w:hAnsi="Arial" w:cs="Arial"/>
        </w:rPr>
        <w:t xml:space="preserve"> that t</w:t>
      </w:r>
      <w:r w:rsidRPr="00890EE8">
        <w:rPr>
          <w:rFonts w:ascii="Arial" w:hAnsi="Arial" w:cs="Arial"/>
        </w:rPr>
        <w:t xml:space="preserve">he guiding principle for </w:t>
      </w:r>
      <w:r>
        <w:rPr>
          <w:rFonts w:ascii="Arial" w:hAnsi="Arial" w:cs="Arial"/>
        </w:rPr>
        <w:t xml:space="preserve">the </w:t>
      </w:r>
      <w:proofErr w:type="spellStart"/>
      <w:r>
        <w:rPr>
          <w:rFonts w:ascii="Arial" w:hAnsi="Arial" w:cs="Arial"/>
        </w:rPr>
        <w:t>DCoC</w:t>
      </w:r>
      <w:proofErr w:type="spellEnd"/>
      <w:r w:rsidRPr="00890EE8">
        <w:rPr>
          <w:rFonts w:ascii="Arial" w:hAnsi="Arial" w:cs="Arial"/>
        </w:rPr>
        <w:t xml:space="preserve"> MSS </w:t>
      </w:r>
      <w:r>
        <w:rPr>
          <w:rFonts w:ascii="Arial" w:hAnsi="Arial" w:cs="Arial"/>
        </w:rPr>
        <w:t>should be</w:t>
      </w:r>
      <w:r w:rsidRPr="00890EE8">
        <w:rPr>
          <w:rFonts w:ascii="Arial" w:hAnsi="Arial" w:cs="Arial"/>
        </w:rPr>
        <w:t xml:space="preserve"> maritime security for a purpose, </w:t>
      </w:r>
      <w:proofErr w:type="gramStart"/>
      <w:r w:rsidRPr="00890EE8">
        <w:rPr>
          <w:rFonts w:ascii="Arial" w:hAnsi="Arial" w:cs="Arial"/>
        </w:rPr>
        <w:t>as a means to</w:t>
      </w:r>
      <w:proofErr w:type="gramEnd"/>
      <w:r w:rsidRPr="00890EE8">
        <w:rPr>
          <w:rFonts w:ascii="Arial" w:hAnsi="Arial" w:cs="Arial"/>
        </w:rPr>
        <w:t xml:space="preserve"> an end rather than an end in itself</w:t>
      </w:r>
      <w:r>
        <w:rPr>
          <w:rFonts w:ascii="Arial" w:hAnsi="Arial" w:cs="Arial"/>
        </w:rPr>
        <w:t>.</w:t>
      </w:r>
    </w:p>
    <w:p w14:paraId="50CC8591" w14:textId="77777777" w:rsidR="00890EE8" w:rsidRDefault="00890EE8" w:rsidP="00890EE8">
      <w:pPr>
        <w:rPr>
          <w:rFonts w:ascii="Arial" w:hAnsi="Arial" w:cs="Arial"/>
        </w:rPr>
      </w:pPr>
      <w:r w:rsidRPr="007D69CC">
        <w:rPr>
          <w:rFonts w:ascii="Arial" w:hAnsi="Arial" w:cs="Arial"/>
          <w:b/>
          <w:bCs/>
        </w:rPr>
        <w:t>BELIEVING</w:t>
      </w:r>
      <w:r>
        <w:rPr>
          <w:rFonts w:ascii="Arial" w:hAnsi="Arial" w:cs="Arial"/>
        </w:rPr>
        <w:t xml:space="preserve"> that the </w:t>
      </w:r>
      <w:r w:rsidRPr="00890EE8">
        <w:rPr>
          <w:rFonts w:ascii="Arial" w:hAnsi="Arial" w:cs="Arial"/>
        </w:rPr>
        <w:t xml:space="preserve">strategic aim </w:t>
      </w:r>
      <w:r>
        <w:rPr>
          <w:rFonts w:ascii="Arial" w:hAnsi="Arial" w:cs="Arial"/>
        </w:rPr>
        <w:t xml:space="preserve">of the </w:t>
      </w:r>
      <w:proofErr w:type="spellStart"/>
      <w:r>
        <w:rPr>
          <w:rFonts w:ascii="Arial" w:hAnsi="Arial" w:cs="Arial"/>
        </w:rPr>
        <w:t>DCoC</w:t>
      </w:r>
      <w:proofErr w:type="spellEnd"/>
      <w:r>
        <w:rPr>
          <w:rFonts w:ascii="Arial" w:hAnsi="Arial" w:cs="Arial"/>
        </w:rPr>
        <w:t xml:space="preserve"> MSS should be </w:t>
      </w:r>
      <w:r w:rsidRPr="00890EE8">
        <w:rPr>
          <w:rFonts w:ascii="Arial" w:hAnsi="Arial" w:cs="Arial"/>
        </w:rPr>
        <w:t xml:space="preserve">increased prosperity through enhanced maritime security and law enforcement throughout </w:t>
      </w:r>
      <w:proofErr w:type="spellStart"/>
      <w:r w:rsidRPr="00890EE8">
        <w:rPr>
          <w:rFonts w:ascii="Arial" w:hAnsi="Arial" w:cs="Arial"/>
        </w:rPr>
        <w:t>DCoC</w:t>
      </w:r>
      <w:proofErr w:type="spellEnd"/>
      <w:r w:rsidRPr="00890EE8">
        <w:rPr>
          <w:rFonts w:ascii="Arial" w:hAnsi="Arial" w:cs="Arial"/>
        </w:rPr>
        <w:t xml:space="preserve"> signatory States. </w:t>
      </w:r>
    </w:p>
    <w:p w14:paraId="633AF254" w14:textId="7C11CE35" w:rsidR="00890EE8" w:rsidRPr="006E43AC" w:rsidRDefault="00890EE8" w:rsidP="00890EE8">
      <w:pPr>
        <w:rPr>
          <w:rFonts w:ascii="Arial" w:hAnsi="Arial" w:cs="Arial"/>
        </w:rPr>
      </w:pPr>
      <w:r w:rsidRPr="007D69CC">
        <w:rPr>
          <w:rFonts w:ascii="Arial" w:hAnsi="Arial" w:cs="Arial"/>
          <w:b/>
          <w:bCs/>
        </w:rPr>
        <w:lastRenderedPageBreak/>
        <w:t>BELIEVING ALSO</w:t>
      </w:r>
      <w:r>
        <w:rPr>
          <w:rFonts w:ascii="Arial" w:hAnsi="Arial" w:cs="Arial"/>
        </w:rPr>
        <w:t xml:space="preserve"> that t</w:t>
      </w:r>
      <w:r w:rsidRPr="00890EE8">
        <w:rPr>
          <w:rFonts w:ascii="Arial" w:hAnsi="Arial" w:cs="Arial"/>
        </w:rPr>
        <w:t>he way to achieve that aim is to adopt a multi-agency, multi-disciplinary approach to maritime security, governance, and law enforcement on both national and regional levels</w:t>
      </w:r>
      <w:r>
        <w:rPr>
          <w:rFonts w:ascii="Arial" w:hAnsi="Arial" w:cs="Arial"/>
        </w:rPr>
        <w:t>, that builds on</w:t>
      </w:r>
      <w:r w:rsidRPr="00890EE8">
        <w:t xml:space="preserve"> </w:t>
      </w:r>
      <w:r w:rsidRPr="00890EE8">
        <w:rPr>
          <w:rFonts w:ascii="Arial" w:hAnsi="Arial" w:cs="Arial"/>
        </w:rPr>
        <w:t>existing structures and where appropriate, create</w:t>
      </w:r>
      <w:r w:rsidR="007D69CC">
        <w:rPr>
          <w:rFonts w:ascii="Arial" w:hAnsi="Arial" w:cs="Arial"/>
        </w:rPr>
        <w:t>s</w:t>
      </w:r>
      <w:r w:rsidRPr="00890EE8">
        <w:rPr>
          <w:rFonts w:ascii="Arial" w:hAnsi="Arial" w:cs="Arial"/>
        </w:rPr>
        <w:t xml:space="preserve"> new ones </w:t>
      </w:r>
      <w:proofErr w:type="gramStart"/>
      <w:r w:rsidRPr="00890EE8">
        <w:rPr>
          <w:rFonts w:ascii="Arial" w:hAnsi="Arial" w:cs="Arial"/>
        </w:rPr>
        <w:t>in order to</w:t>
      </w:r>
      <w:proofErr w:type="gramEnd"/>
      <w:r w:rsidRPr="00890EE8">
        <w:rPr>
          <w:rFonts w:ascii="Arial" w:hAnsi="Arial" w:cs="Arial"/>
        </w:rPr>
        <w:t xml:space="preserve"> refocus efforts on a holistic approach to maritime security and maritime law enforcement.</w:t>
      </w:r>
      <w:r>
        <w:rPr>
          <w:rFonts w:ascii="Arial" w:hAnsi="Arial" w:cs="Arial"/>
        </w:rPr>
        <w:t xml:space="preserve"> </w:t>
      </w:r>
    </w:p>
    <w:p w14:paraId="4E06AB75" w14:textId="77777777" w:rsidR="007D69CC" w:rsidRDefault="007D69CC" w:rsidP="006E43AC">
      <w:pPr>
        <w:rPr>
          <w:rFonts w:ascii="Arial" w:hAnsi="Arial" w:cs="Arial"/>
        </w:rPr>
      </w:pPr>
    </w:p>
    <w:p w14:paraId="7B2796DF" w14:textId="4C01A2C9" w:rsidR="007D69CC" w:rsidRPr="007D69CC" w:rsidRDefault="007D69CC" w:rsidP="007D69CC">
      <w:pPr>
        <w:spacing w:after="60"/>
        <w:jc w:val="both"/>
        <w:rPr>
          <w:rFonts w:ascii="Arial" w:eastAsia="Calibri" w:hAnsi="Arial" w:cs="Arial"/>
          <w:lang w:val="en-ZA"/>
        </w:rPr>
      </w:pPr>
      <w:r w:rsidRPr="007D69CC">
        <w:rPr>
          <w:rFonts w:ascii="Arial" w:eastAsia="Calibri" w:hAnsi="Arial" w:cs="Arial"/>
          <w:b/>
          <w:bCs/>
          <w:lang w:val="en-ZA"/>
        </w:rPr>
        <w:t>HAVING CONSIDERED FURTHER</w:t>
      </w:r>
      <w:r w:rsidRPr="007D69CC">
        <w:rPr>
          <w:rFonts w:ascii="Arial" w:eastAsia="Calibri" w:hAnsi="Arial" w:cs="Arial"/>
          <w:lang w:val="en-ZA"/>
        </w:rPr>
        <w:t xml:space="preserve"> the draft </w:t>
      </w:r>
      <w:r>
        <w:rPr>
          <w:rFonts w:ascii="Arial" w:eastAsia="Calibri" w:hAnsi="Arial" w:cs="Arial"/>
          <w:lang w:val="en-ZA"/>
        </w:rPr>
        <w:t xml:space="preserve">framework for a </w:t>
      </w:r>
      <w:proofErr w:type="spellStart"/>
      <w:r>
        <w:rPr>
          <w:rFonts w:ascii="Arial" w:eastAsia="Calibri" w:hAnsi="Arial" w:cs="Arial"/>
          <w:lang w:val="en-ZA"/>
        </w:rPr>
        <w:t>DCoC</w:t>
      </w:r>
      <w:proofErr w:type="spellEnd"/>
      <w:r>
        <w:rPr>
          <w:rFonts w:ascii="Arial" w:eastAsia="Calibri" w:hAnsi="Arial" w:cs="Arial"/>
          <w:lang w:val="en-ZA"/>
        </w:rPr>
        <w:t xml:space="preserve"> MSS</w:t>
      </w:r>
      <w:r w:rsidRPr="007D69CC">
        <w:rPr>
          <w:rFonts w:ascii="Arial" w:eastAsia="Calibri" w:hAnsi="Arial" w:cs="Arial"/>
          <w:lang w:val="en-ZA"/>
        </w:rPr>
        <w:t xml:space="preserve"> annexed to this </w:t>
      </w:r>
      <w:proofErr w:type="gramStart"/>
      <w:r w:rsidRPr="007D69CC">
        <w:rPr>
          <w:rFonts w:ascii="Arial" w:eastAsia="Calibri" w:hAnsi="Arial" w:cs="Arial"/>
          <w:lang w:val="en-ZA"/>
        </w:rPr>
        <w:t>resolution</w:t>
      </w:r>
      <w:proofErr w:type="gramEnd"/>
    </w:p>
    <w:p w14:paraId="38D3F1AF" w14:textId="77777777" w:rsidR="007D69CC" w:rsidRPr="007D69CC" w:rsidRDefault="007D69CC" w:rsidP="007D69CC">
      <w:pPr>
        <w:spacing w:after="0" w:line="249" w:lineRule="auto"/>
        <w:ind w:right="-46"/>
        <w:jc w:val="both"/>
        <w:rPr>
          <w:rFonts w:ascii="Arial" w:eastAsia="Calibri" w:hAnsi="Arial" w:cs="Arial"/>
          <w:bCs/>
          <w:lang w:val="en-ZA"/>
        </w:rPr>
      </w:pPr>
    </w:p>
    <w:p w14:paraId="35EB860A" w14:textId="77777777" w:rsidR="007D69CC" w:rsidRPr="007D69CC" w:rsidRDefault="007D69CC" w:rsidP="007D69CC">
      <w:pPr>
        <w:spacing w:after="0" w:line="249" w:lineRule="auto"/>
        <w:ind w:right="-46"/>
        <w:jc w:val="both"/>
        <w:rPr>
          <w:rFonts w:ascii="Arial" w:eastAsia="Calibri" w:hAnsi="Arial" w:cs="Arial"/>
          <w:b/>
          <w:lang w:val="en-ZA"/>
        </w:rPr>
      </w:pPr>
      <w:r w:rsidRPr="007D69CC">
        <w:rPr>
          <w:rFonts w:ascii="Arial" w:eastAsia="Calibri" w:hAnsi="Arial" w:cs="Arial"/>
          <w:b/>
          <w:lang w:val="en-ZA"/>
        </w:rPr>
        <w:t xml:space="preserve">Has </w:t>
      </w:r>
      <w:proofErr w:type="gramStart"/>
      <w:r w:rsidRPr="007D69CC">
        <w:rPr>
          <w:rFonts w:ascii="Arial" w:eastAsia="Calibri" w:hAnsi="Arial" w:cs="Arial"/>
          <w:b/>
          <w:lang w:val="en-ZA"/>
        </w:rPr>
        <w:t>decided</w:t>
      </w:r>
      <w:proofErr w:type="gramEnd"/>
    </w:p>
    <w:p w14:paraId="278201B4" w14:textId="77777777" w:rsidR="007D69CC" w:rsidRPr="007D69CC" w:rsidRDefault="007D69CC" w:rsidP="007D69CC">
      <w:pPr>
        <w:spacing w:after="0" w:line="249" w:lineRule="auto"/>
        <w:ind w:right="-46"/>
        <w:jc w:val="both"/>
        <w:rPr>
          <w:rFonts w:ascii="Arial" w:eastAsia="Calibri" w:hAnsi="Arial" w:cs="Arial"/>
          <w:bCs/>
          <w:lang w:val="en-ZA"/>
        </w:rPr>
      </w:pPr>
    </w:p>
    <w:p w14:paraId="41882896" w14:textId="71A767FA" w:rsidR="007D69CC" w:rsidRPr="007D69CC" w:rsidRDefault="007D69CC" w:rsidP="007D69CC">
      <w:pPr>
        <w:spacing w:after="0" w:line="249" w:lineRule="auto"/>
        <w:ind w:right="-46"/>
        <w:jc w:val="both"/>
        <w:rPr>
          <w:rFonts w:ascii="Arial" w:eastAsia="Calibri" w:hAnsi="Arial" w:cs="Arial"/>
          <w:bCs/>
          <w:lang w:val="en-ZA"/>
        </w:rPr>
      </w:pPr>
      <w:r w:rsidRPr="007D69CC">
        <w:rPr>
          <w:rFonts w:ascii="Arial" w:eastAsia="Calibri" w:hAnsi="Arial" w:cs="Arial"/>
          <w:bCs/>
          <w:lang w:val="en-ZA"/>
        </w:rPr>
        <w:t>1</w:t>
      </w:r>
      <w:r w:rsidRPr="007D69CC">
        <w:rPr>
          <w:rFonts w:ascii="Arial" w:eastAsia="Calibri" w:hAnsi="Arial" w:cs="Arial"/>
          <w:bCs/>
          <w:lang w:val="en-ZA"/>
        </w:rPr>
        <w:tab/>
        <w:t xml:space="preserve">To reaffirm the intent of, and provisions outlined in, Jeddah Resolution </w:t>
      </w:r>
      <w:r>
        <w:rPr>
          <w:rFonts w:ascii="Arial" w:eastAsia="Calibri" w:hAnsi="Arial" w:cs="Arial"/>
          <w:bCs/>
          <w:lang w:val="en-ZA"/>
        </w:rPr>
        <w:t xml:space="preserve">Two on </w:t>
      </w:r>
      <w:r w:rsidRPr="007D69CC">
        <w:rPr>
          <w:rFonts w:ascii="Arial" w:eastAsia="Calibri" w:hAnsi="Arial" w:cs="Arial"/>
          <w:bCs/>
          <w:lang w:val="en-ZA"/>
        </w:rPr>
        <w:t xml:space="preserve">Responding </w:t>
      </w:r>
      <w:r>
        <w:rPr>
          <w:rFonts w:ascii="Arial" w:eastAsia="Calibri" w:hAnsi="Arial" w:cs="Arial"/>
          <w:bCs/>
          <w:lang w:val="en-ZA"/>
        </w:rPr>
        <w:t>t</w:t>
      </w:r>
      <w:r w:rsidRPr="007D69CC">
        <w:rPr>
          <w:rFonts w:ascii="Arial" w:eastAsia="Calibri" w:hAnsi="Arial" w:cs="Arial"/>
          <w:bCs/>
          <w:lang w:val="en-ZA"/>
        </w:rPr>
        <w:t xml:space="preserve">o Evolving Maritime Challenges </w:t>
      </w:r>
      <w:r>
        <w:rPr>
          <w:rFonts w:ascii="Arial" w:eastAsia="Calibri" w:hAnsi="Arial" w:cs="Arial"/>
          <w:bCs/>
          <w:lang w:val="en-ZA"/>
        </w:rPr>
        <w:t>a</w:t>
      </w:r>
      <w:r w:rsidRPr="007D69CC">
        <w:rPr>
          <w:rFonts w:ascii="Arial" w:eastAsia="Calibri" w:hAnsi="Arial" w:cs="Arial"/>
          <w:bCs/>
          <w:lang w:val="en-ZA"/>
        </w:rPr>
        <w:t xml:space="preserve">nd Security Priorities </w:t>
      </w:r>
      <w:r>
        <w:rPr>
          <w:rFonts w:ascii="Arial" w:eastAsia="Calibri" w:hAnsi="Arial" w:cs="Arial"/>
          <w:bCs/>
          <w:lang w:val="en-ZA"/>
        </w:rPr>
        <w:t>o</w:t>
      </w:r>
      <w:r w:rsidRPr="007D69CC">
        <w:rPr>
          <w:rFonts w:ascii="Arial" w:eastAsia="Calibri" w:hAnsi="Arial" w:cs="Arial"/>
          <w:bCs/>
          <w:lang w:val="en-ZA"/>
        </w:rPr>
        <w:t xml:space="preserve">f Signatory States </w:t>
      </w:r>
      <w:proofErr w:type="spellStart"/>
      <w:r>
        <w:rPr>
          <w:rFonts w:ascii="Arial" w:eastAsia="Calibri" w:hAnsi="Arial" w:cs="Arial"/>
          <w:bCs/>
          <w:lang w:val="en-ZA"/>
        </w:rPr>
        <w:t>t</w:t>
      </w:r>
      <w:proofErr w:type="spellEnd"/>
      <w:r>
        <w:rPr>
          <w:rFonts w:ascii="Arial" w:eastAsia="Calibri" w:hAnsi="Arial" w:cs="Arial"/>
          <w:bCs/>
          <w:lang w:val="en-ZA"/>
        </w:rPr>
        <w:t xml:space="preserve"> the</w:t>
      </w:r>
      <w:r w:rsidRPr="007D69CC">
        <w:rPr>
          <w:rFonts w:ascii="Arial" w:eastAsia="Calibri" w:hAnsi="Arial" w:cs="Arial"/>
          <w:bCs/>
          <w:lang w:val="en-ZA"/>
        </w:rPr>
        <w:t xml:space="preserve"> DCOC/</w:t>
      </w:r>
      <w:proofErr w:type="gramStart"/>
      <w:r w:rsidRPr="007D69CC">
        <w:rPr>
          <w:rFonts w:ascii="Arial" w:eastAsia="Calibri" w:hAnsi="Arial" w:cs="Arial"/>
          <w:bCs/>
          <w:lang w:val="en-ZA"/>
        </w:rPr>
        <w:t>JA;</w:t>
      </w:r>
      <w:proofErr w:type="gramEnd"/>
    </w:p>
    <w:p w14:paraId="322BB40D" w14:textId="77777777" w:rsidR="007D69CC" w:rsidRDefault="007D69CC" w:rsidP="006E43AC">
      <w:pPr>
        <w:rPr>
          <w:rFonts w:ascii="Arial" w:hAnsi="Arial" w:cs="Arial"/>
        </w:rPr>
      </w:pPr>
    </w:p>
    <w:p w14:paraId="1C403AB0" w14:textId="62E70827" w:rsidR="006E43AC" w:rsidRDefault="007D69CC" w:rsidP="006E43AC">
      <w:pPr>
        <w:rPr>
          <w:rFonts w:ascii="Arial" w:hAnsi="Arial" w:cs="Arial"/>
        </w:rPr>
      </w:pPr>
      <w:r>
        <w:rPr>
          <w:rFonts w:ascii="Arial" w:hAnsi="Arial" w:cs="Arial"/>
        </w:rPr>
        <w:t>2</w:t>
      </w:r>
      <w:r>
        <w:rPr>
          <w:rFonts w:ascii="Arial" w:hAnsi="Arial" w:cs="Arial"/>
        </w:rPr>
        <w:tab/>
      </w:r>
      <w:r w:rsidR="00573007">
        <w:rPr>
          <w:rFonts w:ascii="Arial" w:hAnsi="Arial" w:cs="Arial"/>
        </w:rPr>
        <w:t>To instruct the Steering Committee</w:t>
      </w:r>
      <w:r w:rsidR="006E43AC" w:rsidRPr="006E43AC">
        <w:rPr>
          <w:rFonts w:ascii="Arial" w:hAnsi="Arial" w:cs="Arial"/>
        </w:rPr>
        <w:t xml:space="preserve"> </w:t>
      </w:r>
      <w:r w:rsidR="00573007">
        <w:rPr>
          <w:rFonts w:ascii="Arial" w:hAnsi="Arial" w:cs="Arial"/>
        </w:rPr>
        <w:t>to initiate a project to further</w:t>
      </w:r>
      <w:r w:rsidR="006E43AC" w:rsidRPr="006E43AC">
        <w:rPr>
          <w:rFonts w:ascii="Arial" w:hAnsi="Arial" w:cs="Arial"/>
        </w:rPr>
        <w:t xml:space="preserve"> consider Goals (or “Ends”), Objectives (or “Ways” of achieving those goals) and Approaches (or “Means”</w:t>
      </w:r>
      <w:r w:rsidR="00573007">
        <w:rPr>
          <w:rFonts w:ascii="Arial" w:hAnsi="Arial" w:cs="Arial"/>
        </w:rPr>
        <w:t xml:space="preserve">) to </w:t>
      </w:r>
      <w:r w:rsidR="00573007" w:rsidRPr="00573007">
        <w:rPr>
          <w:rFonts w:ascii="Arial" w:hAnsi="Arial" w:cs="Arial"/>
        </w:rPr>
        <w:t xml:space="preserve">achieve the overall strategic objective of the Strategy - “to increase prosperity through enhanced maritime security and law enforcement throughout all </w:t>
      </w:r>
      <w:proofErr w:type="spellStart"/>
      <w:r w:rsidR="00573007" w:rsidRPr="00573007">
        <w:rPr>
          <w:rFonts w:ascii="Arial" w:hAnsi="Arial" w:cs="Arial"/>
        </w:rPr>
        <w:t>DCoC</w:t>
      </w:r>
      <w:proofErr w:type="spellEnd"/>
      <w:r w:rsidR="00573007" w:rsidRPr="00573007">
        <w:rPr>
          <w:rFonts w:ascii="Arial" w:hAnsi="Arial" w:cs="Arial"/>
        </w:rPr>
        <w:t xml:space="preserve"> signatory States”</w:t>
      </w:r>
      <w:r w:rsidR="007249F5">
        <w:rPr>
          <w:rFonts w:ascii="Arial" w:hAnsi="Arial" w:cs="Arial"/>
        </w:rPr>
        <w:t>,</w:t>
      </w:r>
      <w:r w:rsidR="00573007">
        <w:rPr>
          <w:rFonts w:ascii="Arial" w:hAnsi="Arial" w:cs="Arial"/>
        </w:rPr>
        <w:t xml:space="preserve"> in order </w:t>
      </w:r>
      <w:r w:rsidR="006E43AC" w:rsidRPr="006E43AC">
        <w:rPr>
          <w:rFonts w:ascii="Arial" w:hAnsi="Arial" w:cs="Arial"/>
        </w:rPr>
        <w:t>to develop a comprehensive delivery and action plan.</w:t>
      </w:r>
    </w:p>
    <w:p w14:paraId="759925BD" w14:textId="77777777" w:rsidR="00573007" w:rsidRDefault="00573007" w:rsidP="006E43AC">
      <w:pPr>
        <w:rPr>
          <w:rFonts w:ascii="Arial" w:hAnsi="Arial" w:cs="Arial"/>
        </w:rPr>
      </w:pPr>
    </w:p>
    <w:p w14:paraId="1CF43B23" w14:textId="5B78C2AD" w:rsidR="00573007" w:rsidRDefault="00573007" w:rsidP="006E43AC">
      <w:pPr>
        <w:rPr>
          <w:rFonts w:ascii="Arial" w:hAnsi="Arial" w:cs="Arial"/>
        </w:rPr>
      </w:pPr>
      <w:r>
        <w:rPr>
          <w:rFonts w:ascii="Arial" w:hAnsi="Arial" w:cs="Arial"/>
        </w:rPr>
        <w:t>3</w:t>
      </w:r>
      <w:r>
        <w:rPr>
          <w:rFonts w:ascii="Arial" w:hAnsi="Arial" w:cs="Arial"/>
        </w:rPr>
        <w:tab/>
        <w:t xml:space="preserve">To invite the Friends of the </w:t>
      </w:r>
      <w:proofErr w:type="spellStart"/>
      <w:r>
        <w:rPr>
          <w:rFonts w:ascii="Arial" w:hAnsi="Arial" w:cs="Arial"/>
        </w:rPr>
        <w:t>DCoC</w:t>
      </w:r>
      <w:proofErr w:type="spellEnd"/>
      <w:r>
        <w:rPr>
          <w:rFonts w:ascii="Arial" w:hAnsi="Arial" w:cs="Arial"/>
        </w:rPr>
        <w:t xml:space="preserve"> to provide sufficient funding to the </w:t>
      </w:r>
      <w:proofErr w:type="spellStart"/>
      <w:r>
        <w:rPr>
          <w:rFonts w:ascii="Arial" w:hAnsi="Arial" w:cs="Arial"/>
        </w:rPr>
        <w:t>DCoC</w:t>
      </w:r>
      <w:proofErr w:type="spellEnd"/>
      <w:r>
        <w:rPr>
          <w:rFonts w:ascii="Arial" w:hAnsi="Arial" w:cs="Arial"/>
        </w:rPr>
        <w:t xml:space="preserve"> Trust Fund to facilitate the work of developing the </w:t>
      </w:r>
      <w:proofErr w:type="spellStart"/>
      <w:r>
        <w:rPr>
          <w:rFonts w:ascii="Arial" w:hAnsi="Arial" w:cs="Arial"/>
        </w:rPr>
        <w:t>DCoC</w:t>
      </w:r>
      <w:proofErr w:type="spellEnd"/>
      <w:r>
        <w:rPr>
          <w:rFonts w:ascii="Arial" w:hAnsi="Arial" w:cs="Arial"/>
        </w:rPr>
        <w:t xml:space="preserve"> MSS.</w:t>
      </w:r>
    </w:p>
    <w:p w14:paraId="75711AA5" w14:textId="77777777" w:rsidR="00573007" w:rsidRDefault="00573007" w:rsidP="006E43AC">
      <w:pPr>
        <w:rPr>
          <w:rFonts w:ascii="Arial" w:hAnsi="Arial" w:cs="Arial"/>
        </w:rPr>
      </w:pPr>
    </w:p>
    <w:p w14:paraId="298E255D" w14:textId="6E4CFB7B" w:rsidR="00573007" w:rsidRPr="006E43AC" w:rsidRDefault="00573007" w:rsidP="00573007">
      <w:pPr>
        <w:jc w:val="center"/>
        <w:rPr>
          <w:rFonts w:ascii="Arial" w:hAnsi="Arial" w:cs="Arial"/>
        </w:rPr>
      </w:pPr>
      <w:r>
        <w:rPr>
          <w:rFonts w:ascii="Arial" w:hAnsi="Arial" w:cs="Arial"/>
        </w:rPr>
        <w:t>***</w:t>
      </w:r>
    </w:p>
    <w:p w14:paraId="27F7FBCC" w14:textId="77777777" w:rsidR="006E43AC" w:rsidRPr="006E43AC" w:rsidRDefault="006E43AC" w:rsidP="006635FE">
      <w:pPr>
        <w:rPr>
          <w:rFonts w:ascii="Arial" w:hAnsi="Arial" w:cs="Arial"/>
        </w:rPr>
      </w:pPr>
    </w:p>
    <w:p w14:paraId="24A3078F" w14:textId="77777777" w:rsidR="006E43AC" w:rsidRPr="006E43AC" w:rsidRDefault="006E43AC" w:rsidP="006635FE">
      <w:pPr>
        <w:rPr>
          <w:rFonts w:ascii="Arial" w:hAnsi="Arial" w:cs="Arial"/>
        </w:rPr>
      </w:pPr>
    </w:p>
    <w:p w14:paraId="665EADF3" w14:textId="35B3310E" w:rsidR="006635FE" w:rsidRPr="006E43AC" w:rsidRDefault="00573007" w:rsidP="006635FE">
      <w:pPr>
        <w:rPr>
          <w:rFonts w:ascii="Arial" w:hAnsi="Arial" w:cs="Arial"/>
        </w:rPr>
      </w:pPr>
      <w:r>
        <w:rPr>
          <w:rFonts w:ascii="Arial" w:hAnsi="Arial" w:cs="Arial"/>
        </w:rPr>
        <w:t>[Attach as Annex the table from the Read Ahead paper]</w:t>
      </w:r>
    </w:p>
    <w:sectPr w:rsidR="006635FE" w:rsidRPr="006E4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53ADC"/>
    <w:multiLevelType w:val="hybridMultilevel"/>
    <w:tmpl w:val="A7E6AC20"/>
    <w:lvl w:ilvl="0" w:tplc="D69CC6FE">
      <w:start w:val="1"/>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885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FE"/>
    <w:rsid w:val="000E2C36"/>
    <w:rsid w:val="002D09B5"/>
    <w:rsid w:val="004159FA"/>
    <w:rsid w:val="00427118"/>
    <w:rsid w:val="00573007"/>
    <w:rsid w:val="00595891"/>
    <w:rsid w:val="005A03F2"/>
    <w:rsid w:val="005D366E"/>
    <w:rsid w:val="006635FE"/>
    <w:rsid w:val="006C4A98"/>
    <w:rsid w:val="006E43AC"/>
    <w:rsid w:val="007249F5"/>
    <w:rsid w:val="00740FBC"/>
    <w:rsid w:val="007D69CC"/>
    <w:rsid w:val="00890EE8"/>
    <w:rsid w:val="008C7443"/>
    <w:rsid w:val="008E5387"/>
    <w:rsid w:val="00922ADB"/>
    <w:rsid w:val="00941F7F"/>
    <w:rsid w:val="00A7185F"/>
    <w:rsid w:val="00B17332"/>
    <w:rsid w:val="00B3500A"/>
    <w:rsid w:val="00F312DE"/>
    <w:rsid w:val="00F40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976F"/>
  <w15:chartTrackingRefBased/>
  <w15:docId w15:val="{E8B8FD4E-245A-490E-B0B9-B35A8214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Trelawny</dc:creator>
  <cp:keywords/>
  <dc:description/>
  <cp:lastModifiedBy>Chris Trelawny</cp:lastModifiedBy>
  <cp:revision>2</cp:revision>
  <dcterms:created xsi:type="dcterms:W3CDTF">2023-10-26T09:00:00Z</dcterms:created>
  <dcterms:modified xsi:type="dcterms:W3CDTF">2023-10-26T09:00:00Z</dcterms:modified>
</cp:coreProperties>
</file>